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B4" w:rsidRPr="0076372B" w:rsidRDefault="00311CD6">
      <w:pPr>
        <w:rPr>
          <w:rFonts w:ascii="Arial" w:hAnsi="Arial" w:cs="Arial"/>
          <w:b/>
          <w:sz w:val="24"/>
          <w:szCs w:val="24"/>
          <w:lang w:val="mk-MK"/>
        </w:rPr>
      </w:pPr>
      <w:r w:rsidRPr="0076372B">
        <w:rPr>
          <w:rFonts w:ascii="Arial" w:hAnsi="Arial" w:cs="Arial"/>
          <w:b/>
          <w:sz w:val="24"/>
          <w:szCs w:val="24"/>
          <w:lang w:val="mk-MK"/>
        </w:rPr>
        <w:t>Наративен извештај за активностите на ХОУП во 2025</w:t>
      </w:r>
    </w:p>
    <w:p w:rsidR="0076372B" w:rsidRDefault="00CC2B83">
      <w:pPr>
        <w:rPr>
          <w:rFonts w:ascii="Arial" w:hAnsi="Arial" w:cs="Arial"/>
          <w:sz w:val="24"/>
          <w:szCs w:val="24"/>
          <w:lang w:val="mk-MK"/>
        </w:rPr>
      </w:pPr>
      <w:r w:rsidRPr="0076372B">
        <w:rPr>
          <w:rFonts w:ascii="Arial" w:hAnsi="Arial" w:cs="Arial"/>
          <w:sz w:val="24"/>
          <w:szCs w:val="24"/>
          <w:lang w:val="mk-MK"/>
        </w:rPr>
        <w:t xml:space="preserve">  Во 2025  Хоуп ги реализираше сите програмски активности предвидени во програмата на Хоу</w:t>
      </w:r>
      <w:r w:rsidR="0076372B" w:rsidRPr="0076372B">
        <w:rPr>
          <w:rFonts w:ascii="Arial" w:hAnsi="Arial" w:cs="Arial"/>
          <w:sz w:val="24"/>
          <w:szCs w:val="24"/>
          <w:lang w:val="mk-MK"/>
        </w:rPr>
        <w:t>п</w:t>
      </w:r>
      <w:r w:rsidR="0051614B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C4543F" w:rsidRPr="0076372B" w:rsidRDefault="00C4543F">
      <w:pPr>
        <w:rPr>
          <w:rFonts w:ascii="Arial" w:hAnsi="Arial" w:cs="Arial"/>
          <w:sz w:val="24"/>
          <w:szCs w:val="24"/>
          <w:lang w:val="mk-MK"/>
        </w:rPr>
      </w:pPr>
    </w:p>
    <w:p w:rsidR="0076372B" w:rsidRDefault="00C36C71" w:rsidP="00C4543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Проект </w:t>
      </w:r>
      <w:r w:rsidR="0076372B" w:rsidRPr="0076372B">
        <w:rPr>
          <w:rFonts w:ascii="Arial" w:hAnsi="Arial" w:cs="Arial"/>
          <w:b/>
          <w:sz w:val="24"/>
          <w:szCs w:val="24"/>
          <w:lang w:val="mk-MK"/>
        </w:rPr>
        <w:t>„Надежда е нашиот најсилен збор“</w:t>
      </w:r>
      <w:r>
        <w:rPr>
          <w:rFonts w:ascii="Arial" w:hAnsi="Arial" w:cs="Arial"/>
          <w:b/>
          <w:sz w:val="24"/>
          <w:szCs w:val="24"/>
          <w:lang w:val="mk-MK"/>
        </w:rPr>
        <w:t xml:space="preserve"> 13-14. 06. 2025</w:t>
      </w:r>
      <w:r w:rsidR="00534E73">
        <w:rPr>
          <w:rFonts w:ascii="Arial" w:hAnsi="Arial" w:cs="Arial"/>
          <w:b/>
          <w:sz w:val="24"/>
          <w:szCs w:val="24"/>
          <w:lang w:val="mk-MK"/>
        </w:rPr>
        <w:t xml:space="preserve"> </w:t>
      </w:r>
    </w:p>
    <w:p w:rsidR="00C36C71" w:rsidRDefault="00C4543F" w:rsidP="00534E73">
      <w:pPr>
        <w:ind w:left="360"/>
        <w:rPr>
          <w:rFonts w:ascii="Arial" w:hAnsi="Arial" w:cs="Arial"/>
          <w:b/>
          <w:color w:val="222222"/>
          <w:shd w:val="clear" w:color="auto" w:fill="FFFFFF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повод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одбележувањето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Месецот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афазија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во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текот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месец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јуни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беа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реализирани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низа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активности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со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цел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подигнување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јавната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свест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за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оваа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состојба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нејзините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последици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начините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за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поддршка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лицата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со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афазија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нивните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семејства</w:t>
      </w:r>
      <w:proofErr w:type="spellEnd"/>
      <w:r w:rsidR="00EE60FC" w:rsidRPr="00EE60FC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E60FC">
        <w:rPr>
          <w:rFonts w:ascii="Arial" w:hAnsi="Arial" w:cs="Arial"/>
          <w:color w:val="222222"/>
        </w:rPr>
        <w:br/>
      </w:r>
      <w:r w:rsidR="00EE60FC">
        <w:rPr>
          <w:rFonts w:ascii="Arial" w:hAnsi="Arial" w:cs="Arial"/>
          <w:color w:val="222222"/>
        </w:rPr>
        <w:br/>
      </w:r>
      <w:r w:rsidR="00C36C71">
        <w:rPr>
          <w:rFonts w:ascii="Arial" w:hAnsi="Arial" w:cs="Arial"/>
          <w:sz w:val="24"/>
          <w:szCs w:val="24"/>
          <w:lang w:val="mk-MK"/>
        </w:rPr>
        <w:t xml:space="preserve">Проектот </w:t>
      </w:r>
      <w:r w:rsidRPr="00C4543F">
        <w:rPr>
          <w:rFonts w:ascii="Arial" w:hAnsi="Arial" w:cs="Arial"/>
          <w:sz w:val="24"/>
          <w:szCs w:val="24"/>
          <w:lang w:val="mk-MK"/>
        </w:rPr>
        <w:t xml:space="preserve">е реализиран во соработка со </w:t>
      </w:r>
      <w:proofErr w:type="spellStart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Центар</w:t>
      </w:r>
      <w:proofErr w:type="spellEnd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от</w:t>
      </w:r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за</w:t>
      </w:r>
      <w:proofErr w:type="spellEnd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рехабилитација</w:t>
      </w:r>
      <w:proofErr w:type="spellEnd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на патологија на вербална комуникација Скопје</w:t>
      </w:r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и </w:t>
      </w:r>
      <w:r w:rsidRPr="00C4543F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Здружението на жени менаџерки Елит.</w:t>
      </w:r>
      <w:r w:rsidR="00EE60FC">
        <w:rPr>
          <w:rFonts w:ascii="Arial" w:hAnsi="Arial" w:cs="Arial"/>
          <w:b/>
          <w:color w:val="222222"/>
          <w:shd w:val="clear" w:color="auto" w:fill="FFFFFF"/>
          <w:lang w:val="mk-MK"/>
        </w:rPr>
        <w:t xml:space="preserve"> </w:t>
      </w:r>
    </w:p>
    <w:p w:rsidR="00C4543F" w:rsidRDefault="00534E73" w:rsidP="00534E73">
      <w:pPr>
        <w:ind w:left="360"/>
        <w:rPr>
          <w:rFonts w:ascii="Arial" w:hAnsi="Arial" w:cs="Arial"/>
          <w:color w:val="222222"/>
          <w:shd w:val="clear" w:color="auto" w:fill="FFFFFF"/>
          <w:lang w:val="mk-MK"/>
        </w:rPr>
      </w:pPr>
      <w:r>
        <w:rPr>
          <w:rFonts w:ascii="Arial" w:hAnsi="Arial" w:cs="Arial"/>
          <w:b/>
          <w:color w:val="222222"/>
          <w:shd w:val="clear" w:color="auto" w:fill="FFFFFF"/>
          <w:lang w:val="mk-MK"/>
        </w:rPr>
        <w:t>1 ден -</w:t>
      </w:r>
      <w:proofErr w:type="spellStart"/>
      <w:r w:rsidR="00C4543F" w:rsidRPr="00BE21D3">
        <w:rPr>
          <w:rFonts w:ascii="Arial" w:hAnsi="Arial" w:cs="Arial"/>
          <w:b/>
          <w:color w:val="222222"/>
          <w:shd w:val="clear" w:color="auto" w:fill="FFFFFF"/>
        </w:rPr>
        <w:t>Панел</w:t>
      </w:r>
      <w:proofErr w:type="spellEnd"/>
      <w:r w:rsidR="00C4543F" w:rsidRPr="00BE21D3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C4543F" w:rsidRPr="00BE21D3">
        <w:rPr>
          <w:rFonts w:ascii="Arial" w:hAnsi="Arial" w:cs="Arial"/>
          <w:b/>
          <w:color w:val="222222"/>
          <w:shd w:val="clear" w:color="auto" w:fill="FFFFFF"/>
        </w:rPr>
        <w:t>дискусија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мотото„Надежта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е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нашиот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најсилен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збор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>“</w:t>
      </w:r>
      <w:r w:rsidR="00BE21D3">
        <w:rPr>
          <w:rFonts w:ascii="Arial" w:hAnsi="Arial" w:cs="Arial"/>
          <w:color w:val="222222"/>
          <w:shd w:val="clear" w:color="auto" w:fill="FFFFFF"/>
          <w:lang w:val="mk-MK"/>
        </w:rPr>
        <w:t xml:space="preserve"> се од</w:t>
      </w:r>
      <w:r w:rsidR="00C36C71">
        <w:rPr>
          <w:rFonts w:ascii="Arial" w:hAnsi="Arial" w:cs="Arial"/>
          <w:color w:val="222222"/>
          <w:shd w:val="clear" w:color="auto" w:fill="FFFFFF"/>
          <w:lang w:val="mk-MK"/>
        </w:rPr>
        <w:t>ж</w:t>
      </w:r>
      <w:r w:rsidR="00BE21D3">
        <w:rPr>
          <w:rFonts w:ascii="Arial" w:hAnsi="Arial" w:cs="Arial"/>
          <w:color w:val="222222"/>
          <w:shd w:val="clear" w:color="auto" w:fill="FFFFFF"/>
          <w:lang w:val="mk-MK"/>
        </w:rPr>
        <w:t xml:space="preserve">а во просториите на </w:t>
      </w:r>
      <w:proofErr w:type="spellStart"/>
      <w:r w:rsidR="00BE21D3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Центар</w:t>
      </w:r>
      <w:proofErr w:type="spellEnd"/>
      <w:r w:rsidR="00BE21D3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от</w:t>
      </w:r>
      <w:r w:rsidR="00BE21D3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E21D3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за</w:t>
      </w:r>
      <w:proofErr w:type="spellEnd"/>
      <w:r w:rsidR="00BE21D3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E21D3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рехабилитација</w:t>
      </w:r>
      <w:proofErr w:type="spellEnd"/>
      <w:r w:rsidR="00BE21D3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на патологија на вербална комуникација Скопје</w:t>
      </w:r>
      <w:r w:rsidR="00BE21D3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која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земаа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учество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логопеди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невролози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кои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дискутираше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причините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симптомите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третманот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афазија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>.</w:t>
      </w:r>
      <w:r w:rsidR="00C4543F">
        <w:rPr>
          <w:rFonts w:ascii="Arial" w:hAnsi="Arial" w:cs="Arial"/>
          <w:color w:val="222222"/>
        </w:rPr>
        <w:br/>
      </w:r>
      <w:r w:rsidR="00C4543F"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color w:val="222222"/>
          <w:shd w:val="clear" w:color="auto" w:fill="FFFFFF"/>
          <w:lang w:val="mk-MK"/>
        </w:rPr>
        <w:t xml:space="preserve">2-ден </w:t>
      </w:r>
      <w:proofErr w:type="spellStart"/>
      <w:r w:rsidR="00C4543F" w:rsidRPr="00BE21D3">
        <w:rPr>
          <w:rFonts w:ascii="Arial" w:hAnsi="Arial" w:cs="Arial"/>
          <w:b/>
          <w:color w:val="222222"/>
          <w:shd w:val="clear" w:color="auto" w:fill="FFFFFF"/>
        </w:rPr>
        <w:t>Информативна</w:t>
      </w:r>
      <w:proofErr w:type="spellEnd"/>
      <w:r w:rsidR="00C4543F" w:rsidRPr="00BE21D3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C4543F" w:rsidRPr="00BE21D3">
        <w:rPr>
          <w:rFonts w:ascii="Arial" w:hAnsi="Arial" w:cs="Arial"/>
          <w:b/>
          <w:color w:val="222222"/>
          <w:shd w:val="clear" w:color="auto" w:fill="FFFFFF"/>
        </w:rPr>
        <w:t>кампања</w:t>
      </w:r>
      <w:proofErr w:type="spellEnd"/>
      <w:r w:rsidR="00BE21D3" w:rsidRPr="00BE21D3">
        <w:rPr>
          <w:rFonts w:ascii="Arial" w:hAnsi="Arial" w:cs="Arial"/>
          <w:b/>
          <w:color w:val="222222"/>
          <w:shd w:val="clear" w:color="auto" w:fill="FFFFFF"/>
          <w:lang w:val="mk-MK"/>
        </w:rPr>
        <w:t xml:space="preserve"> </w:t>
      </w:r>
      <w:r w:rsidR="00BE21D3">
        <w:rPr>
          <w:rFonts w:ascii="Arial" w:hAnsi="Arial" w:cs="Arial"/>
          <w:color w:val="222222"/>
          <w:shd w:val="clear" w:color="auto" w:fill="FFFFFF"/>
          <w:lang w:val="mk-MK"/>
        </w:rPr>
        <w:t xml:space="preserve">се одржа во градскиот парк , Скопје </w:t>
      </w:r>
      <w:r w:rsidR="00C4543F">
        <w:rPr>
          <w:rFonts w:ascii="Arial" w:hAnsi="Arial" w:cs="Arial"/>
          <w:color w:val="222222"/>
        </w:rPr>
        <w:br/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Преку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социјалните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мрежи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медиуми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беше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спроведена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кампања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информирање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јавноста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вклучително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објави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видеа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сведоштва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лица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афазија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>.</w:t>
      </w:r>
      <w:r w:rsidR="00C4543F">
        <w:rPr>
          <w:rFonts w:ascii="Arial" w:hAnsi="Arial" w:cs="Arial"/>
          <w:color w:val="222222"/>
        </w:rPr>
        <w:br/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Медиумско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појавување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интервјуа</w:t>
      </w:r>
      <w:proofErr w:type="spellEnd"/>
      <w:r w:rsidR="00C4543F">
        <w:rPr>
          <w:rFonts w:ascii="Arial" w:hAnsi="Arial" w:cs="Arial"/>
          <w:color w:val="222222"/>
        </w:rPr>
        <w:br/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Стручни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лица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претставник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Хоуп-здружение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помош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поддршка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лица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афазија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гостуваа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во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радио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телевизиски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емисии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цел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поширока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видливост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проблемот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достапноста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поддршка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>.</w:t>
      </w:r>
      <w:r w:rsidR="00C4543F">
        <w:rPr>
          <w:rFonts w:ascii="Arial" w:hAnsi="Arial" w:cs="Arial"/>
          <w:color w:val="222222"/>
        </w:rPr>
        <w:br/>
      </w:r>
      <w:r w:rsidR="00C4543F">
        <w:rPr>
          <w:rFonts w:ascii="Arial" w:hAnsi="Arial" w:cs="Arial"/>
          <w:color w:val="222222"/>
        </w:rPr>
        <w:br/>
      </w:r>
      <w:proofErr w:type="spellStart"/>
      <w:r w:rsidR="00C4543F" w:rsidRPr="00534E73">
        <w:rPr>
          <w:rFonts w:ascii="Arial" w:hAnsi="Arial" w:cs="Arial"/>
          <w:b/>
          <w:color w:val="222222"/>
          <w:shd w:val="clear" w:color="auto" w:fill="FFFFFF"/>
        </w:rPr>
        <w:t>Заклучок</w:t>
      </w:r>
      <w:proofErr w:type="spellEnd"/>
      <w:proofErr w:type="gramStart"/>
      <w:r w:rsidR="00C4543F" w:rsidRPr="00534E73">
        <w:rPr>
          <w:rFonts w:ascii="Arial" w:hAnsi="Arial" w:cs="Arial"/>
          <w:b/>
          <w:color w:val="222222"/>
          <w:shd w:val="clear" w:color="auto" w:fill="FFFFFF"/>
        </w:rPr>
        <w:t>:</w:t>
      </w:r>
      <w:proofErr w:type="gramEnd"/>
      <w:r w:rsidR="00C4543F">
        <w:rPr>
          <w:rFonts w:ascii="Arial" w:hAnsi="Arial" w:cs="Arial"/>
          <w:color w:val="222222"/>
        </w:rPr>
        <w:br/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Активностите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беа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прифатени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голем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интерес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јавноста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а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нивната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реализација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придонесе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подобро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разбирање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афазијата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како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унапредување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општествената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поддршка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кон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засегнатите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лица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Во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иднина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планираат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континуирани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едукативни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терапевтски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активности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оваа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популација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>.</w:t>
      </w:r>
      <w:r w:rsidR="00C4543F">
        <w:rPr>
          <w:rFonts w:ascii="Arial" w:hAnsi="Arial" w:cs="Arial"/>
          <w:color w:val="222222"/>
        </w:rPr>
        <w:br/>
      </w:r>
      <w:r w:rsidR="00C4543F">
        <w:rPr>
          <w:rFonts w:ascii="Arial" w:hAnsi="Arial" w:cs="Arial"/>
          <w:color w:val="222222"/>
        </w:rPr>
        <w:br/>
      </w:r>
      <w:r w:rsidR="00BE21D3">
        <w:rPr>
          <w:rFonts w:ascii="Arial" w:hAnsi="Arial" w:cs="Arial"/>
          <w:color w:val="222222"/>
          <w:shd w:val="clear" w:color="auto" w:fill="FFFFFF"/>
          <w:lang w:val="mk-MK"/>
        </w:rPr>
        <w:t xml:space="preserve"> Донаторски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поддржувачи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21D3">
        <w:rPr>
          <w:rFonts w:ascii="Arial" w:hAnsi="Arial" w:cs="Arial"/>
          <w:b/>
          <w:sz w:val="24"/>
          <w:szCs w:val="24"/>
          <w:lang w:val="mk-MK"/>
        </w:rPr>
        <w:t>:</w:t>
      </w:r>
      <w:r w:rsidR="00C4543F">
        <w:rPr>
          <w:rFonts w:ascii="Arial" w:hAnsi="Arial" w:cs="Arial"/>
          <w:color w:val="222222"/>
          <w:shd w:val="clear" w:color="auto" w:fill="FFFFFF"/>
        </w:rPr>
        <w:t>ALBATROS, ЕЛИТ-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здружение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жени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менаџери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ГОРСКА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вода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Unet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>/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Унет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, Comfy Angel, ELITE Travel,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Универзитет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4543F">
        <w:rPr>
          <w:rFonts w:ascii="Arial" w:hAnsi="Arial" w:cs="Arial"/>
          <w:color w:val="222222"/>
          <w:shd w:val="clear" w:color="auto" w:fill="FFFFFF"/>
        </w:rPr>
        <w:t>Скопје</w:t>
      </w:r>
      <w:proofErr w:type="spellEnd"/>
      <w:r w:rsidR="00C4543F">
        <w:rPr>
          <w:rFonts w:ascii="Arial" w:hAnsi="Arial" w:cs="Arial"/>
          <w:color w:val="222222"/>
          <w:shd w:val="clear" w:color="auto" w:fill="FFFFFF"/>
        </w:rPr>
        <w:t>, Ultra</w:t>
      </w:r>
      <w:r w:rsidR="00BE21D3">
        <w:rPr>
          <w:rFonts w:ascii="Arial" w:hAnsi="Arial" w:cs="Arial"/>
          <w:color w:val="222222"/>
          <w:shd w:val="clear" w:color="auto" w:fill="FFFFFF"/>
          <w:lang w:val="mk-MK"/>
        </w:rPr>
        <w:t xml:space="preserve"> – УНЕТ </w:t>
      </w:r>
    </w:p>
    <w:p w:rsidR="00534E73" w:rsidRDefault="00534E73" w:rsidP="00534E73">
      <w:pPr>
        <w:ind w:left="360"/>
        <w:rPr>
          <w:rFonts w:ascii="Arial" w:hAnsi="Arial" w:cs="Arial"/>
          <w:color w:val="222222"/>
          <w:shd w:val="clear" w:color="auto" w:fill="FFFFFF"/>
          <w:lang w:val="mk-MK"/>
        </w:rPr>
      </w:pPr>
    </w:p>
    <w:p w:rsidR="00534E73" w:rsidRPr="00472ABE" w:rsidRDefault="00534E73" w:rsidP="00534E7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proofErr w:type="spellStart"/>
      <w:r w:rsidRPr="00472ABE">
        <w:rPr>
          <w:rFonts w:ascii="Arial" w:eastAsia="Times New Roman" w:hAnsi="Arial" w:cs="Arial"/>
          <w:b/>
          <w:sz w:val="24"/>
          <w:szCs w:val="24"/>
          <w:lang w:eastAsia="en-GB"/>
        </w:rPr>
        <w:t>Годишна</w:t>
      </w:r>
      <w:proofErr w:type="spellEnd"/>
      <w:r w:rsidRPr="00472AB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472ABE">
        <w:rPr>
          <w:rFonts w:ascii="Arial" w:eastAsia="Times New Roman" w:hAnsi="Arial" w:cs="Arial"/>
          <w:b/>
          <w:sz w:val="24"/>
          <w:szCs w:val="24"/>
          <w:lang w:eastAsia="en-GB"/>
        </w:rPr>
        <w:t>конференција</w:t>
      </w:r>
      <w:proofErr w:type="spellEnd"/>
      <w:r w:rsidRPr="00472AB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и </w:t>
      </w:r>
      <w:proofErr w:type="spellStart"/>
      <w:r w:rsidRPr="00472ABE">
        <w:rPr>
          <w:rFonts w:ascii="Arial" w:eastAsia="Times New Roman" w:hAnsi="Arial" w:cs="Arial"/>
          <w:b/>
          <w:sz w:val="24"/>
          <w:szCs w:val="24"/>
          <w:lang w:eastAsia="en-GB"/>
        </w:rPr>
        <w:t>донаторска</w:t>
      </w:r>
      <w:proofErr w:type="spellEnd"/>
      <w:r w:rsidRPr="00472AB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472ABE">
        <w:rPr>
          <w:rFonts w:ascii="Arial" w:eastAsia="Times New Roman" w:hAnsi="Arial" w:cs="Arial"/>
          <w:b/>
          <w:sz w:val="24"/>
          <w:szCs w:val="24"/>
          <w:lang w:eastAsia="en-GB"/>
        </w:rPr>
        <w:t>вечер</w:t>
      </w:r>
      <w:proofErr w:type="spellEnd"/>
      <w:r w:rsidR="00C36C71" w:rsidRPr="00472AB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16.10.2026</w:t>
      </w:r>
    </w:p>
    <w:p w:rsidR="00472ABE" w:rsidRPr="00472ABE" w:rsidRDefault="00472ABE" w:rsidP="00472ABE">
      <w:pPr>
        <w:pStyle w:val="ListParagraph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</w:p>
    <w:p w:rsidR="00472ABE" w:rsidRPr="00472ABE" w:rsidRDefault="00472ABE" w:rsidP="00472ABE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Здружението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„ХОУП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Здружение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помош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поддршка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лица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Афазија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“,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одржа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конференција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ден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30.09.2025,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која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беа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mk-MK"/>
        </w:rPr>
        <w:t xml:space="preserve"> презентирани активностите на Хоуп во тековната година и</w:t>
      </w:r>
      <w:r w:rsidR="002F644A">
        <w:rPr>
          <w:rFonts w:ascii="Arial" w:hAnsi="Arial" w:cs="Arial"/>
          <w:color w:val="222222"/>
          <w:shd w:val="clear" w:color="auto" w:fill="FFFFFF"/>
          <w:lang w:val="mk-MK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доделени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благодарници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сите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поддржувачи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донатори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222222"/>
          <w:shd w:val="clear" w:color="auto" w:fill="FFFFFF"/>
          <w:lang w:val="mk-MK"/>
        </w:rPr>
        <w:t xml:space="preserve">  кампањата  „Надежда е нашиот </w:t>
      </w:r>
      <w:r w:rsidR="002F644A">
        <w:rPr>
          <w:rFonts w:ascii="Arial" w:hAnsi="Arial" w:cs="Arial"/>
          <w:color w:val="222222"/>
          <w:shd w:val="clear" w:color="auto" w:fill="FFFFFF"/>
          <w:lang w:val="mk-MK"/>
        </w:rPr>
        <w:t xml:space="preserve">најсилен </w:t>
      </w:r>
      <w:r>
        <w:rPr>
          <w:rFonts w:ascii="Arial" w:hAnsi="Arial" w:cs="Arial"/>
          <w:color w:val="222222"/>
          <w:shd w:val="clear" w:color="auto" w:fill="FFFFFF"/>
          <w:lang w:val="mk-MK"/>
        </w:rPr>
        <w:t xml:space="preserve"> збо</w:t>
      </w:r>
      <w:r w:rsidR="002F644A">
        <w:rPr>
          <w:rFonts w:ascii="Arial" w:hAnsi="Arial" w:cs="Arial"/>
          <w:color w:val="222222"/>
          <w:shd w:val="clear" w:color="auto" w:fill="FFFFFF"/>
          <w:lang w:val="mk-MK"/>
        </w:rPr>
        <w:t>р</w:t>
      </w:r>
      <w:r>
        <w:rPr>
          <w:rFonts w:ascii="Arial" w:hAnsi="Arial" w:cs="Arial"/>
          <w:color w:val="222222"/>
          <w:shd w:val="clear" w:color="auto" w:fill="FFFFFF"/>
          <w:lang w:val="mk-MK"/>
        </w:rPr>
        <w:t>„</w:t>
      </w:r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кој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беше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одржан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во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Градскиот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Парк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во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Скопје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ден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14.06.2025.</w:t>
      </w:r>
      <w:r w:rsidRPr="00472ABE">
        <w:rPr>
          <w:rFonts w:ascii="Arial" w:hAnsi="Arial" w:cs="Arial"/>
          <w:color w:val="222222"/>
        </w:rPr>
        <w:br/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Настанот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беше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успешен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во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значителна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мера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придонесе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подигне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свеста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граѓаните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фазијата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>. </w:t>
      </w:r>
      <w:r w:rsidRPr="00472ABE">
        <w:rPr>
          <w:rFonts w:ascii="Arial" w:hAnsi="Arial" w:cs="Arial"/>
          <w:color w:val="222222"/>
        </w:rPr>
        <w:br/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Здружението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„ХОУП“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има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цел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отвори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„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Центар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Рехабилитација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F644A">
        <w:rPr>
          <w:rFonts w:ascii="Arial" w:hAnsi="Arial" w:cs="Arial"/>
          <w:color w:val="222222"/>
          <w:shd w:val="clear" w:color="auto" w:fill="FFFFFF"/>
          <w:lang w:val="mk-MK"/>
        </w:rPr>
        <w:t xml:space="preserve">лицата со </w:t>
      </w:r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Афазија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“,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која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неопходни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финансиски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средства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кои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ќе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овозможат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создадат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услови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A1358">
        <w:rPr>
          <w:rFonts w:ascii="Arial" w:hAnsi="Arial" w:cs="Arial"/>
          <w:color w:val="222222"/>
          <w:shd w:val="clear" w:color="auto" w:fill="FFFFFF"/>
          <w:lang w:val="mk-MK"/>
        </w:rPr>
        <w:t xml:space="preserve">лицата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Афазија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им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mk-MK"/>
        </w:rPr>
        <w:t>да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аде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можност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вклучат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во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животот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општеството</w:t>
      </w:r>
      <w:proofErr w:type="spellEnd"/>
      <w:r w:rsidR="002F644A">
        <w:rPr>
          <w:rFonts w:ascii="Arial" w:hAnsi="Arial" w:cs="Arial"/>
          <w:color w:val="222222"/>
          <w:shd w:val="clear" w:color="auto" w:fill="FFFFFF"/>
          <w:lang w:val="mk-MK"/>
        </w:rPr>
        <w:t>. Беа донирани средства од присутните на конференцијата.</w:t>
      </w:r>
      <w:r w:rsidRPr="00472ABE">
        <w:rPr>
          <w:rFonts w:ascii="Arial" w:hAnsi="Arial" w:cs="Arial"/>
          <w:color w:val="222222"/>
        </w:rPr>
        <w:br/>
      </w:r>
      <w:r w:rsidR="002F644A">
        <w:rPr>
          <w:rFonts w:ascii="Arial" w:hAnsi="Arial" w:cs="Arial"/>
          <w:color w:val="222222"/>
          <w:shd w:val="clear" w:color="auto" w:fill="FFFFFF"/>
          <w:lang w:val="mk-MK"/>
        </w:rPr>
        <w:t xml:space="preserve">Беше презентирана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платформата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жиро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сметката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ХОУП,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каде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можете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F644A">
        <w:rPr>
          <w:rFonts w:ascii="Arial" w:hAnsi="Arial" w:cs="Arial"/>
          <w:color w:val="222222"/>
          <w:shd w:val="clear" w:color="auto" w:fill="FFFFFF"/>
          <w:lang w:val="mk-MK"/>
        </w:rPr>
        <w:t xml:space="preserve"> се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донира</w:t>
      </w:r>
      <w:proofErr w:type="spellEnd"/>
      <w:r w:rsidR="002F644A">
        <w:rPr>
          <w:rFonts w:ascii="Arial" w:hAnsi="Arial" w:cs="Arial"/>
          <w:color w:val="222222"/>
          <w:shd w:val="clear" w:color="auto" w:fill="FFFFFF"/>
          <w:lang w:val="mk-MK"/>
        </w:rPr>
        <w:t xml:space="preserve">ат </w:t>
      </w:r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средства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реализација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овој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проект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- „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Центар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Рехабилитација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F644A">
        <w:rPr>
          <w:rFonts w:ascii="Arial" w:hAnsi="Arial" w:cs="Arial"/>
          <w:color w:val="222222"/>
          <w:shd w:val="clear" w:color="auto" w:fill="FFFFFF"/>
          <w:lang w:val="mk-MK"/>
        </w:rPr>
        <w:t>лицата со</w:t>
      </w:r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Афазија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>“ </w:t>
      </w:r>
      <w:r w:rsidRPr="00472ABE">
        <w:rPr>
          <w:rFonts w:ascii="Arial" w:hAnsi="Arial" w:cs="Arial"/>
          <w:color w:val="222222"/>
        </w:rPr>
        <w:br/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Линк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72ABE">
        <w:rPr>
          <w:rFonts w:ascii="Arial" w:hAnsi="Arial" w:cs="Arial"/>
          <w:color w:val="222222"/>
          <w:shd w:val="clear" w:color="auto" w:fill="FFFFFF"/>
        </w:rPr>
        <w:t>до</w:t>
      </w:r>
      <w:proofErr w:type="spellEnd"/>
      <w:r w:rsidRPr="00472ABE">
        <w:rPr>
          <w:rFonts w:ascii="Arial" w:hAnsi="Arial" w:cs="Arial"/>
          <w:color w:val="222222"/>
          <w:shd w:val="clear" w:color="auto" w:fill="FFFFFF"/>
        </w:rPr>
        <w:t xml:space="preserve"> Платформата: </w:t>
      </w:r>
      <w:hyperlink r:id="rId5" w:tgtFrame="_blank" w:history="1">
        <w:r w:rsidRPr="00472ABE">
          <w:rPr>
            <w:rStyle w:val="Hyperlink"/>
            <w:rFonts w:ascii="Arial" w:hAnsi="Arial" w:cs="Arial"/>
            <w:color w:val="1155CC"/>
            <w:shd w:val="clear" w:color="auto" w:fill="FFFFFF"/>
          </w:rPr>
          <w:t>https://ecrowd.mk/.../e4b8f536-cdd7-4c4d-a530-9bf2b0647bb6</w:t>
        </w:r>
      </w:hyperlink>
    </w:p>
    <w:p w:rsidR="00472ABE" w:rsidRPr="00472ABE" w:rsidRDefault="00472ABE" w:rsidP="00472AB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C36C71" w:rsidRDefault="00472ABE" w:rsidP="00472AB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 Медиумска кампања за лицата со афазија за подигање на свесноста за оваа состојба </w:t>
      </w:r>
    </w:p>
    <w:p w:rsidR="00472ABE" w:rsidRPr="00472ABE" w:rsidRDefault="00472ABE" w:rsidP="00472AB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  <w:r w:rsidRPr="00472ABE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Интервју во кана</w:t>
      </w:r>
      <w:r w:rsidR="002F644A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л</w:t>
      </w:r>
      <w:r w:rsidRPr="00472ABE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 5 со Цеце </w:t>
      </w:r>
      <w:r w:rsidR="002F644A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Н</w:t>
      </w:r>
      <w:r w:rsidRPr="00472ABE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иколова</w:t>
      </w:r>
      <w:r w:rsidR="002F644A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 </w:t>
      </w:r>
    </w:p>
    <w:p w:rsidR="00472ABE" w:rsidRDefault="00472ABE" w:rsidP="00472AB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  <w:r w:rsidRPr="00472ABE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 Интервју во „Полио“ во </w:t>
      </w:r>
      <w:r w:rsidR="002F644A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„</w:t>
      </w:r>
      <w:r w:rsidRPr="00472ABE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Лице в Лице</w:t>
      </w:r>
      <w:r w:rsidR="002F644A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“ објавен текст</w:t>
      </w:r>
    </w:p>
    <w:p w:rsidR="002B0923" w:rsidRDefault="002B0923" w:rsidP="00472AB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2B0923" w:rsidRPr="002B0923" w:rsidRDefault="002B0923" w:rsidP="002B092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Одржана  работилница со лицата со афазија со клинички логопеди за подобрување на комуникацијата и совети за говорот во</w:t>
      </w:r>
      <w:r w:rsidRPr="002B092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Центар</w:t>
      </w:r>
      <w:proofErr w:type="spellEnd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от</w:t>
      </w:r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за</w:t>
      </w:r>
      <w:proofErr w:type="spellEnd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рехабилитација</w:t>
      </w:r>
      <w:proofErr w:type="spellEnd"/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на патологија на вербална комуникација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,</w:t>
      </w:r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Скопје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 (ноември)</w:t>
      </w:r>
    </w:p>
    <w:p w:rsidR="002F644A" w:rsidRDefault="002F644A" w:rsidP="002F644A">
      <w:pPr>
        <w:pStyle w:val="ListParagraph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472ABE" w:rsidRPr="002F644A" w:rsidRDefault="00472ABE" w:rsidP="002F644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F644A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С</w:t>
      </w:r>
      <w:r w:rsidR="002F644A" w:rsidRPr="002F644A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о</w:t>
      </w:r>
      <w:r w:rsidRPr="002F644A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работка со клучните државни институции</w:t>
      </w:r>
    </w:p>
    <w:p w:rsidR="002B0923" w:rsidRDefault="002F644A" w:rsidP="00DE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Одржани се состаноци со раководнте структури  и проследени дописи до  </w:t>
      </w:r>
      <w:r w:rsidRPr="00DE40D5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здраство</w:t>
      </w:r>
      <w:r w:rsidR="00DE40D5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 ( да се воведат протоколи и помош за лицата по мозочен удар)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, </w:t>
      </w:r>
      <w:proofErr w:type="spellStart"/>
      <w:r w:rsidRPr="00DE40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Центар</w:t>
      </w:r>
      <w:proofErr w:type="spellEnd"/>
      <w:r w:rsidRPr="00DE40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k-MK" w:eastAsia="en-GB"/>
        </w:rPr>
        <w:t>от</w:t>
      </w:r>
      <w:r w:rsidRPr="00DE40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DE40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за</w:t>
      </w:r>
      <w:proofErr w:type="spellEnd"/>
      <w:r w:rsidRPr="00DE40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DE40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рехабилитација</w:t>
      </w:r>
      <w:proofErr w:type="spellEnd"/>
      <w:r w:rsidRPr="00DE40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k-MK" w:eastAsia="en-GB"/>
        </w:rPr>
        <w:t xml:space="preserve"> на патологија на вербална комуникација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и</w:t>
      </w:r>
      <w:r w:rsidR="00DE40D5" w:rsidRPr="00DE40D5"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 xml:space="preserve"> ЈЗУ Институт за физикална медицина и рехабилитација</w:t>
      </w:r>
      <w:r w:rsidR="00DE40D5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за помош и поддршка на лицата со афазија</w:t>
      </w:r>
      <w:r w:rsidR="002B0923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>.</w:t>
      </w:r>
    </w:p>
    <w:p w:rsidR="002B0923" w:rsidRDefault="002B0923" w:rsidP="00DE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По иницијатива на Хоуп е </w:t>
      </w:r>
      <w:r w:rsidR="00DE40D5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потпишана петиција </w:t>
      </w: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од пациентите со мозочен удар </w:t>
      </w:r>
      <w:r w:rsidR="00DE40D5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>до директорот на Инситутот</w:t>
      </w: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за физикална терапија</w:t>
      </w:r>
      <w:r w:rsidR="00DE40D5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и рехабилитација </w:t>
      </w:r>
      <w:r w:rsidR="00DE40D5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>да се обезбеди логопедска терапија кај нив</w:t>
      </w: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за пциентите.</w:t>
      </w:r>
      <w:bookmarkStart w:id="0" w:name="_GoBack"/>
      <w:bookmarkEnd w:id="0"/>
    </w:p>
    <w:p w:rsidR="00DE40D5" w:rsidRPr="00DE40D5" w:rsidRDefault="002B0923" w:rsidP="00DE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Дописот е проследен и до министерството за здравство  и е одбиен поради недостиг на финансиски средства  </w:t>
      </w:r>
    </w:p>
    <w:p w:rsidR="002F644A" w:rsidRPr="002F644A" w:rsidRDefault="002F644A" w:rsidP="002F644A">
      <w:pPr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2F644A" w:rsidRPr="002F644A" w:rsidRDefault="002F644A" w:rsidP="002F644A">
      <w:pPr>
        <w:pStyle w:val="ListParagrap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 </w:t>
      </w:r>
    </w:p>
    <w:p w:rsidR="00CC2B83" w:rsidRPr="0076372B" w:rsidRDefault="00CC2B83" w:rsidP="00C4543F">
      <w:pPr>
        <w:rPr>
          <w:rFonts w:ascii="Arial" w:hAnsi="Arial" w:cs="Arial"/>
          <w:sz w:val="24"/>
          <w:szCs w:val="24"/>
          <w:lang w:val="mk-MK"/>
        </w:rPr>
      </w:pPr>
    </w:p>
    <w:sectPr w:rsidR="00CC2B83" w:rsidRPr="00763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20256"/>
    <w:multiLevelType w:val="hybridMultilevel"/>
    <w:tmpl w:val="76006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F3BD4"/>
    <w:multiLevelType w:val="hybridMultilevel"/>
    <w:tmpl w:val="C8F61C86"/>
    <w:lvl w:ilvl="0" w:tplc="C4405E1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D6"/>
    <w:rsid w:val="00110C6B"/>
    <w:rsid w:val="0018209B"/>
    <w:rsid w:val="002B0923"/>
    <w:rsid w:val="002D68AE"/>
    <w:rsid w:val="002F644A"/>
    <w:rsid w:val="00311CD6"/>
    <w:rsid w:val="00472ABE"/>
    <w:rsid w:val="0051614B"/>
    <w:rsid w:val="00534E73"/>
    <w:rsid w:val="00544EE1"/>
    <w:rsid w:val="0076372B"/>
    <w:rsid w:val="009E58B4"/>
    <w:rsid w:val="00BE21D3"/>
    <w:rsid w:val="00C36C71"/>
    <w:rsid w:val="00C4543F"/>
    <w:rsid w:val="00CC2B83"/>
    <w:rsid w:val="00DE40D5"/>
    <w:rsid w:val="00EA1358"/>
    <w:rsid w:val="00E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FE590-03C7-4E9D-860B-60E7CBAC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72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2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rowd.mk/.../e4b8f536-cdd7-4c4d-a530-9bf2b0647b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</dc:creator>
  <cp:keywords/>
  <dc:description/>
  <cp:lastModifiedBy>Leni</cp:lastModifiedBy>
  <cp:revision>14</cp:revision>
  <dcterms:created xsi:type="dcterms:W3CDTF">2026-04-14T08:38:00Z</dcterms:created>
  <dcterms:modified xsi:type="dcterms:W3CDTF">2026-04-15T08:32:00Z</dcterms:modified>
</cp:coreProperties>
</file>